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E5" w:rsidRDefault="00602022">
      <w:pPr>
        <w:tabs>
          <w:tab w:val="center" w:pos="1296"/>
          <w:tab w:val="center" w:pos="2593"/>
          <w:tab w:val="center" w:pos="3889"/>
          <w:tab w:val="center" w:pos="5185"/>
          <w:tab w:val="center" w:pos="7273"/>
        </w:tabs>
        <w:ind w:left="-15" w:firstLine="0"/>
        <w:jc w:val="left"/>
      </w:pPr>
      <w:r>
        <w:t xml:space="preserve"> </w:t>
      </w:r>
      <w:r>
        <w:tab/>
        <w:t xml:space="preserve"> </w:t>
      </w:r>
      <w:r>
        <w:tab/>
        <w:t xml:space="preserve"> </w:t>
      </w:r>
      <w:r>
        <w:tab/>
        <w:t xml:space="preserve"> </w:t>
      </w:r>
      <w:r>
        <w:tab/>
        <w:t xml:space="preserve">                                   </w:t>
      </w:r>
      <w:r w:rsidR="00F129E6">
        <w:t xml:space="preserve">PATVIRTINTA </w:t>
      </w:r>
    </w:p>
    <w:p w:rsidR="008C26E5" w:rsidRDefault="00602022">
      <w:pPr>
        <w:tabs>
          <w:tab w:val="center" w:pos="1296"/>
          <w:tab w:val="center" w:pos="2593"/>
          <w:tab w:val="center" w:pos="3889"/>
          <w:tab w:val="center" w:pos="5185"/>
          <w:tab w:val="center" w:pos="7728"/>
        </w:tabs>
        <w:ind w:left="-15" w:firstLine="0"/>
        <w:jc w:val="left"/>
      </w:pPr>
      <w:r>
        <w:t xml:space="preserve"> </w:t>
      </w:r>
      <w:r>
        <w:tab/>
        <w:t xml:space="preserve"> </w:t>
      </w:r>
      <w:r>
        <w:tab/>
        <w:t xml:space="preserve"> </w:t>
      </w:r>
      <w:r>
        <w:tab/>
        <w:t xml:space="preserve"> </w:t>
      </w:r>
      <w:r>
        <w:tab/>
        <w:t xml:space="preserve">                                   </w:t>
      </w:r>
      <w:r w:rsidR="00F129E6">
        <w:t xml:space="preserve">Plungės lopšelio- darželio </w:t>
      </w:r>
    </w:p>
    <w:p w:rsidR="008C26E5" w:rsidRDefault="00602022">
      <w:pPr>
        <w:tabs>
          <w:tab w:val="center" w:pos="1296"/>
          <w:tab w:val="center" w:pos="2593"/>
          <w:tab w:val="center" w:pos="3889"/>
          <w:tab w:val="center" w:pos="5185"/>
          <w:tab w:val="center" w:pos="7509"/>
        </w:tabs>
        <w:ind w:left="-15" w:firstLine="0"/>
        <w:jc w:val="left"/>
      </w:pPr>
      <w:r>
        <w:t xml:space="preserve"> </w:t>
      </w:r>
      <w:r>
        <w:tab/>
        <w:t xml:space="preserve"> </w:t>
      </w:r>
      <w:r>
        <w:tab/>
        <w:t xml:space="preserve"> </w:t>
      </w:r>
      <w:r>
        <w:tab/>
        <w:t xml:space="preserve"> </w:t>
      </w:r>
      <w:r>
        <w:tab/>
        <w:t xml:space="preserve"> </w:t>
      </w:r>
      <w:r>
        <w:tab/>
        <w:t>,,Raudonkepuraitė</w:t>
      </w:r>
      <w:r w:rsidR="00F129E6">
        <w:t xml:space="preserve">“ direktoriaus  </w:t>
      </w:r>
    </w:p>
    <w:p w:rsidR="008C26E5" w:rsidRDefault="00602022">
      <w:pPr>
        <w:tabs>
          <w:tab w:val="center" w:pos="1296"/>
          <w:tab w:val="center" w:pos="2593"/>
          <w:tab w:val="center" w:pos="3889"/>
          <w:tab w:val="center" w:pos="7475"/>
        </w:tabs>
        <w:ind w:left="-15" w:firstLine="0"/>
        <w:jc w:val="left"/>
      </w:pPr>
      <w:r>
        <w:t xml:space="preserve"> </w:t>
      </w:r>
      <w:r>
        <w:tab/>
        <w:t xml:space="preserve"> </w:t>
      </w:r>
      <w:r>
        <w:tab/>
        <w:t xml:space="preserve"> </w:t>
      </w:r>
      <w:r>
        <w:tab/>
        <w:t xml:space="preserve">                                                        </w:t>
      </w:r>
      <w:r w:rsidR="00681162">
        <w:t>2020 m. rugpjūčio 31</w:t>
      </w:r>
      <w:r w:rsidR="001A341A">
        <w:t>d.</w:t>
      </w:r>
      <w:r w:rsidR="00F129E6">
        <w:t xml:space="preserve">  </w:t>
      </w:r>
    </w:p>
    <w:p w:rsidR="008C26E5" w:rsidRDefault="00602022">
      <w:pPr>
        <w:tabs>
          <w:tab w:val="center" w:pos="1296"/>
          <w:tab w:val="center" w:pos="2593"/>
          <w:tab w:val="center" w:pos="3889"/>
          <w:tab w:val="center" w:pos="5185"/>
          <w:tab w:val="center" w:pos="7350"/>
          <w:tab w:val="center" w:pos="9074"/>
        </w:tabs>
        <w:ind w:left="-15" w:firstLine="0"/>
        <w:jc w:val="left"/>
      </w:pPr>
      <w:r>
        <w:t xml:space="preserve"> </w:t>
      </w:r>
      <w:r>
        <w:tab/>
        <w:t xml:space="preserve"> </w:t>
      </w:r>
      <w:r>
        <w:tab/>
        <w:t xml:space="preserve"> </w:t>
      </w:r>
      <w:r>
        <w:tab/>
        <w:t xml:space="preserve"> </w:t>
      </w:r>
      <w:r>
        <w:tab/>
        <w:t xml:space="preserve">                                   </w:t>
      </w:r>
      <w:r w:rsidR="00F129E6">
        <w:t>įsakymu Nr. V1-</w:t>
      </w:r>
      <w:r w:rsidR="00681162">
        <w:t>2</w:t>
      </w:r>
      <w:r w:rsidR="00F129E6">
        <w:t>7</w:t>
      </w:r>
      <w:r w:rsidR="00681162">
        <w:t>/2020</w:t>
      </w:r>
      <w:r w:rsidR="00F129E6">
        <w:t xml:space="preserve"> </w:t>
      </w:r>
      <w:r w:rsidR="00F129E6">
        <w:tab/>
        <w:t xml:space="preserve"> </w:t>
      </w:r>
    </w:p>
    <w:p w:rsidR="008C26E5" w:rsidRDefault="00F129E6">
      <w:pPr>
        <w:spacing w:after="0" w:line="259" w:lineRule="auto"/>
        <w:ind w:left="0" w:firstLine="0"/>
        <w:jc w:val="left"/>
      </w:pPr>
      <w:r>
        <w:t xml:space="preserve"> </w:t>
      </w:r>
      <w:r>
        <w:tab/>
        <w:t xml:space="preserve"> </w:t>
      </w:r>
    </w:p>
    <w:p w:rsidR="008C26E5" w:rsidRDefault="00F129E6">
      <w:pPr>
        <w:spacing w:after="30" w:line="259" w:lineRule="auto"/>
        <w:ind w:left="0" w:firstLine="0"/>
        <w:jc w:val="left"/>
      </w:pPr>
      <w:r>
        <w:t xml:space="preserve"> </w:t>
      </w:r>
    </w:p>
    <w:p w:rsidR="008C26E5" w:rsidRPr="00681162" w:rsidRDefault="00F129E6" w:rsidP="00681162">
      <w:pPr>
        <w:pStyle w:val="Betarp"/>
        <w:jc w:val="center"/>
        <w:rPr>
          <w:b/>
        </w:rPr>
      </w:pPr>
      <w:r w:rsidRPr="00681162">
        <w:rPr>
          <w:b/>
        </w:rPr>
        <w:t>PLU</w:t>
      </w:r>
      <w:r w:rsidR="00681162" w:rsidRPr="00681162">
        <w:rPr>
          <w:b/>
        </w:rPr>
        <w:t>NGĖS LOPŠELIO- DARŽELIO ,,RUDONKEPURAITĖ</w:t>
      </w:r>
      <w:r w:rsidRPr="00681162">
        <w:rPr>
          <w:b/>
        </w:rPr>
        <w:t>“ KORUPCIJOS PREVENCIJOS PROGRAMA</w:t>
      </w:r>
    </w:p>
    <w:p w:rsidR="008C26E5" w:rsidRDefault="00F129E6">
      <w:pPr>
        <w:spacing w:after="0" w:line="259" w:lineRule="auto"/>
        <w:ind w:left="0" w:firstLine="0"/>
        <w:jc w:val="left"/>
      </w:pPr>
      <w:r>
        <w:rPr>
          <w:b/>
        </w:rPr>
        <w:t xml:space="preserve"> </w:t>
      </w:r>
    </w:p>
    <w:p w:rsidR="008C26E5" w:rsidRDefault="00F129E6">
      <w:pPr>
        <w:pStyle w:val="Antrat1"/>
        <w:ind w:left="213" w:right="5" w:hanging="213"/>
      </w:pPr>
      <w:r>
        <w:t xml:space="preserve">BENDROSIOS NUOSTATOS </w:t>
      </w:r>
    </w:p>
    <w:p w:rsidR="008C26E5" w:rsidRDefault="00F129E6">
      <w:pPr>
        <w:spacing w:after="10" w:line="259" w:lineRule="auto"/>
        <w:ind w:left="59" w:firstLine="0"/>
        <w:jc w:val="center"/>
      </w:pPr>
      <w:r>
        <w:rPr>
          <w:b/>
        </w:rPr>
        <w:t xml:space="preserve"> </w:t>
      </w:r>
    </w:p>
    <w:p w:rsidR="008C26E5" w:rsidRDefault="00DD7422" w:rsidP="00DD7422">
      <w:pPr>
        <w:pStyle w:val="Betarp"/>
        <w:ind w:firstLine="0"/>
        <w:jc w:val="left"/>
      </w:pPr>
      <w:r>
        <w:t xml:space="preserve">1. </w:t>
      </w:r>
      <w:r w:rsidR="00F129E6">
        <w:t>P</w:t>
      </w:r>
      <w:r w:rsidR="00681162">
        <w:t>lungės lopšelio-darželio „Raudonkepuraitė</w:t>
      </w:r>
      <w:r w:rsidR="00F129E6">
        <w:t xml:space="preserve">“ 2021-2023 metų korupcijos prevencijos programa (toliau - programa) parengta vadovaujantis Lietuvos Respublikos korupcijos prevencijos įstatymu, Lietuvos Respublikos nacionaline kovos su korupcija 2015-2025 metų programa ir kitais teisės aktais, reglamentuojančiais korupcijos prevencijos veiklą. </w:t>
      </w:r>
    </w:p>
    <w:p w:rsidR="008C26E5" w:rsidRDefault="00A93463" w:rsidP="00A93463">
      <w:pPr>
        <w:pStyle w:val="Sraopastraipa"/>
        <w:ind w:left="10" w:firstLine="0"/>
        <w:jc w:val="left"/>
      </w:pPr>
      <w:r>
        <w:t>2.</w:t>
      </w:r>
      <w:r w:rsidR="00596500">
        <w:t xml:space="preserve"> </w:t>
      </w:r>
      <w:r w:rsidR="00F129E6">
        <w:t>Programa skirta korupcijos prevencijai Plu</w:t>
      </w:r>
      <w:r w:rsidR="00681162">
        <w:t>ngės lopšelyje-darželyje „Raudonkepuraitė</w:t>
      </w:r>
      <w:r w:rsidR="00F129E6">
        <w:t xml:space="preserve">“ (toliau - įstaigoje), kurios savininkė yra Plungės rajono savivaldybė (toliau - savivaldybė). </w:t>
      </w:r>
    </w:p>
    <w:p w:rsidR="008C26E5" w:rsidRDefault="00A93463" w:rsidP="00A93463">
      <w:pPr>
        <w:ind w:firstLine="0"/>
      </w:pPr>
      <w:r>
        <w:t>3.</w:t>
      </w:r>
      <w:r w:rsidR="00596500">
        <w:t xml:space="preserve"> </w:t>
      </w:r>
      <w:r w:rsidR="00F129E6">
        <w:t xml:space="preserve">Programoje sąvokos vartojamos taip, kaip apibrėžiamos programos 1 punkte nurodytuose teisės aktuose. </w:t>
      </w:r>
    </w:p>
    <w:p w:rsidR="008C26E5" w:rsidRDefault="00A93463" w:rsidP="00A93463">
      <w:pPr>
        <w:ind w:firstLine="0"/>
      </w:pPr>
      <w:r>
        <w:t>4.</w:t>
      </w:r>
      <w:r w:rsidR="00596500">
        <w:t xml:space="preserve"> </w:t>
      </w:r>
      <w:r w:rsidR="00F129E6">
        <w:t xml:space="preserve">Programos tikslas - užtikrinti korupcijos prevenciją įstaigoje, siekti kompleksiškai šalinti neigiamas sąlygas, skatinančias korupcijos atsiradimą, siekti asmenis atriboti nuo korupcinio pobūdžio nusikalstamų veikų darymo bei kitų veiksmų, kurie didina korupcijos sklaidą įstaigoje, atlikimo. Programa siekiama paskatinti visuomenę reikšti nepakantumą korupcijai, sustiprinti visuomenės paramą korupcijos prevencijos priemonėms įgyvendinti, užtikrinti glaudesnį įstaigos bendradarbiavimą su vyriausybinėmis ir nevyriausybinėmis organizacijomis, kitais asmenimis, ginant prigimtines ir kitas bendras žmogaus teises ir laisves. </w:t>
      </w:r>
    </w:p>
    <w:p w:rsidR="008C26E5" w:rsidRDefault="00F129E6">
      <w:pPr>
        <w:spacing w:after="24" w:line="259" w:lineRule="auto"/>
        <w:ind w:left="0" w:firstLine="0"/>
        <w:jc w:val="left"/>
      </w:pPr>
      <w:r>
        <w:rPr>
          <w:b/>
        </w:rPr>
        <w:t xml:space="preserve"> </w:t>
      </w:r>
    </w:p>
    <w:p w:rsidR="008C26E5" w:rsidRDefault="00F129E6">
      <w:pPr>
        <w:pStyle w:val="Antrat1"/>
        <w:spacing w:after="10" w:line="249" w:lineRule="auto"/>
        <w:ind w:left="726" w:right="0" w:hanging="307"/>
        <w:jc w:val="left"/>
      </w:pPr>
      <w:r>
        <w:t xml:space="preserve">ĮSTAIGOS VEIKLOS SITUACIJOS ANALIZĖ ANTIKORUPCINIU POŽIŪRIU </w:t>
      </w:r>
    </w:p>
    <w:p w:rsidR="008C26E5" w:rsidRDefault="00F129E6">
      <w:pPr>
        <w:spacing w:after="22" w:line="259" w:lineRule="auto"/>
        <w:ind w:left="0" w:firstLine="0"/>
        <w:jc w:val="left"/>
      </w:pPr>
      <w:r>
        <w:t xml:space="preserve"> </w:t>
      </w:r>
    </w:p>
    <w:p w:rsidR="008C26E5" w:rsidRDefault="00F129E6" w:rsidP="00FC2917">
      <w:pPr>
        <w:numPr>
          <w:ilvl w:val="0"/>
          <w:numId w:val="2"/>
        </w:numPr>
        <w:ind w:hanging="242"/>
      </w:pPr>
      <w:r>
        <w:t xml:space="preserve">Įstaigos veiklos situacijos analizė atliekama vadovaujantis institucinio strateginio planavimo aplinkos analizės principais ir apima išorinių ir vidinių veiksnių, grėsmių ir galimybių analizę. </w:t>
      </w:r>
    </w:p>
    <w:p w:rsidR="008C26E5" w:rsidRDefault="00F129E6">
      <w:pPr>
        <w:numPr>
          <w:ilvl w:val="0"/>
          <w:numId w:val="2"/>
        </w:numPr>
        <w:ind w:hanging="242"/>
      </w:pPr>
      <w:r>
        <w:t xml:space="preserve">Išorinės korupcijos prielaidos: </w:t>
      </w:r>
    </w:p>
    <w:p w:rsidR="008C26E5" w:rsidRDefault="00F129E6">
      <w:pPr>
        <w:numPr>
          <w:ilvl w:val="1"/>
          <w:numId w:val="2"/>
        </w:numPr>
        <w:ind w:hanging="420"/>
      </w:pPr>
      <w:r>
        <w:t xml:space="preserve">socialinės (nedarbas, santykinai maži valstybės tarnautojų ir kitų darbuotojų atlyginimai, </w:t>
      </w:r>
    </w:p>
    <w:p w:rsidR="008C26E5" w:rsidRDefault="00F129E6">
      <w:pPr>
        <w:ind w:left="-5"/>
      </w:pPr>
      <w:r>
        <w:t xml:space="preserve">netobula motyvacinė karjeros sistema viešajame sektoriuje);                                                                          </w:t>
      </w:r>
    </w:p>
    <w:p w:rsidR="008C26E5" w:rsidRDefault="00F129E6">
      <w:pPr>
        <w:numPr>
          <w:ilvl w:val="1"/>
          <w:numId w:val="2"/>
        </w:numPr>
        <w:ind w:hanging="420"/>
      </w:pPr>
      <w:r>
        <w:t xml:space="preserve">teisinės (teisės aktų netobulumas, dažna jų kaita, spragos ir kolizijos, kontrolės sistemų, teisinių procedūrų ir priemonių netobulumas); </w:t>
      </w:r>
    </w:p>
    <w:p w:rsidR="008C26E5" w:rsidRDefault="00F129E6">
      <w:pPr>
        <w:numPr>
          <w:ilvl w:val="1"/>
          <w:numId w:val="2"/>
        </w:numPr>
        <w:ind w:hanging="420"/>
      </w:pPr>
      <w:r>
        <w:t xml:space="preserve">institucinės (motyvacinės karjeros sistemos nebuvimas); </w:t>
      </w:r>
    </w:p>
    <w:p w:rsidR="008C26E5" w:rsidRDefault="00F129E6">
      <w:pPr>
        <w:numPr>
          <w:ilvl w:val="1"/>
          <w:numId w:val="2"/>
        </w:numPr>
        <w:ind w:hanging="420"/>
      </w:pPr>
      <w:r>
        <w:t xml:space="preserve">visuomenės pilietiškumo stoka (visuomenės požiūrio į korupciją neapibrėžtumas ir prieštaringumas, piliečių pasyvumas antikorupcinėje veikloje); </w:t>
      </w:r>
    </w:p>
    <w:p w:rsidR="008C26E5" w:rsidRDefault="00F129E6">
      <w:pPr>
        <w:numPr>
          <w:ilvl w:val="1"/>
          <w:numId w:val="2"/>
        </w:numPr>
        <w:ind w:hanging="420"/>
      </w:pPr>
      <w:r>
        <w:t xml:space="preserve">išorinių veiksnių įtaka (tarptautinė korupcija, susijusi su ES teikiama parama). </w:t>
      </w:r>
    </w:p>
    <w:p w:rsidR="008C26E5" w:rsidRDefault="00F129E6">
      <w:pPr>
        <w:numPr>
          <w:ilvl w:val="0"/>
          <w:numId w:val="2"/>
        </w:numPr>
        <w:ind w:hanging="242"/>
      </w:pPr>
      <w:r>
        <w:t xml:space="preserve">Vidinės korupcijos pasireiškimo prielaidos: </w:t>
      </w:r>
    </w:p>
    <w:p w:rsidR="008C26E5" w:rsidRDefault="00F129E6">
      <w:pPr>
        <w:numPr>
          <w:ilvl w:val="1"/>
          <w:numId w:val="2"/>
        </w:numPr>
        <w:ind w:hanging="420"/>
      </w:pPr>
      <w:r>
        <w:t xml:space="preserve">viešųjų ir privačių interesų konfliktų prevencija nepakankamai paremta privačių interesų deklaracijų duomenų analize, rekomendacijomis, nusišalinimu; </w:t>
      </w:r>
    </w:p>
    <w:p w:rsidR="008C26E5" w:rsidRDefault="00F129E6">
      <w:pPr>
        <w:numPr>
          <w:ilvl w:val="1"/>
          <w:numId w:val="2"/>
        </w:numPr>
        <w:ind w:hanging="420"/>
      </w:pPr>
      <w:r>
        <w:lastRenderedPageBreak/>
        <w:t xml:space="preserve">elektroninio valdymo trūkumai (nepakankamas modernių informacinių technologijų naudojimas administracinėms ir viešosioms paslaugoms teikti). </w:t>
      </w:r>
    </w:p>
    <w:p w:rsidR="008C26E5" w:rsidRDefault="00F129E6">
      <w:pPr>
        <w:spacing w:after="31" w:line="259" w:lineRule="auto"/>
        <w:ind w:left="0" w:firstLine="0"/>
        <w:jc w:val="left"/>
      </w:pPr>
      <w:r>
        <w:t xml:space="preserve"> </w:t>
      </w:r>
    </w:p>
    <w:p w:rsidR="008C26E5" w:rsidRDefault="00F129E6">
      <w:pPr>
        <w:pStyle w:val="Antrat1"/>
        <w:spacing w:after="10" w:line="249" w:lineRule="auto"/>
        <w:ind w:left="2762" w:right="0" w:hanging="400"/>
        <w:jc w:val="left"/>
      </w:pPr>
      <w:r>
        <w:t>PROGRAMOS TIKSLAI IR UŽDAVINIAI</w:t>
      </w:r>
      <w:r>
        <w:rPr>
          <w:b w:val="0"/>
        </w:rPr>
        <w:t xml:space="preserve"> </w:t>
      </w:r>
    </w:p>
    <w:p w:rsidR="008C26E5" w:rsidRDefault="00F129E6">
      <w:pPr>
        <w:spacing w:after="0" w:line="259" w:lineRule="auto"/>
        <w:ind w:left="59" w:firstLine="0"/>
        <w:jc w:val="center"/>
      </w:pPr>
      <w:r>
        <w:t xml:space="preserve"> </w:t>
      </w:r>
    </w:p>
    <w:p w:rsidR="008C26E5" w:rsidRDefault="00F129E6">
      <w:pPr>
        <w:numPr>
          <w:ilvl w:val="0"/>
          <w:numId w:val="3"/>
        </w:numPr>
        <w:ind w:hanging="240"/>
      </w:pPr>
      <w:r>
        <w:t xml:space="preserve">Programos tikslai: </w:t>
      </w:r>
    </w:p>
    <w:p w:rsidR="008C26E5" w:rsidRDefault="00F129E6">
      <w:pPr>
        <w:numPr>
          <w:ilvl w:val="1"/>
          <w:numId w:val="3"/>
        </w:numPr>
        <w:ind w:hanging="420"/>
      </w:pPr>
      <w:r>
        <w:t xml:space="preserve">įgyvendinti veiksmingą antikorupcinių priemonių sistemą įstaigoje; </w:t>
      </w:r>
    </w:p>
    <w:p w:rsidR="008C26E5" w:rsidRDefault="00F129E6">
      <w:pPr>
        <w:numPr>
          <w:ilvl w:val="1"/>
          <w:numId w:val="3"/>
        </w:numPr>
        <w:ind w:hanging="420"/>
      </w:pPr>
      <w:r>
        <w:t xml:space="preserve">šalinti prielaidas, kurios sudaro įstaigos darbuotojams pasinaudoti tarnybine padėtimi savanaudiškiems tikslams; </w:t>
      </w:r>
    </w:p>
    <w:p w:rsidR="008C26E5" w:rsidRDefault="00F129E6">
      <w:pPr>
        <w:numPr>
          <w:ilvl w:val="1"/>
          <w:numId w:val="3"/>
        </w:numPr>
        <w:ind w:hanging="420"/>
      </w:pPr>
      <w:r>
        <w:t xml:space="preserve">užtikrinti įstaigos veiklos viešumą ir reagavimą į gyventojų nuomonę; </w:t>
      </w:r>
    </w:p>
    <w:p w:rsidR="008C26E5" w:rsidRDefault="00F129E6">
      <w:pPr>
        <w:numPr>
          <w:ilvl w:val="1"/>
          <w:numId w:val="3"/>
        </w:numPr>
        <w:ind w:hanging="420"/>
      </w:pPr>
      <w:r>
        <w:t xml:space="preserve">plėtoti antikorupcinę kultūrą, į antikorupcinę veiklą įtraukti bendruomenę, didinti bendruomenės pasitikėjimą įstaiga. </w:t>
      </w:r>
    </w:p>
    <w:p w:rsidR="008C26E5" w:rsidRDefault="00F129E6">
      <w:pPr>
        <w:numPr>
          <w:ilvl w:val="0"/>
          <w:numId w:val="3"/>
        </w:numPr>
        <w:ind w:hanging="240"/>
      </w:pPr>
      <w:r>
        <w:t xml:space="preserve">Programos uždaviniai: </w:t>
      </w:r>
    </w:p>
    <w:p w:rsidR="008C26E5" w:rsidRDefault="00F129E6">
      <w:pPr>
        <w:numPr>
          <w:ilvl w:val="1"/>
          <w:numId w:val="3"/>
        </w:numPr>
        <w:ind w:hanging="420"/>
      </w:pPr>
      <w:r>
        <w:t xml:space="preserve">užtikrinti veiksmingą ir kryptingą ilgalaikį korupcijos prevencijos priemonių įgyvendinimą įstaigoje bei nustatyti konkrečius terminus; </w:t>
      </w:r>
    </w:p>
    <w:p w:rsidR="008C26E5" w:rsidRDefault="00F129E6">
      <w:pPr>
        <w:numPr>
          <w:ilvl w:val="1"/>
          <w:numId w:val="3"/>
        </w:numPr>
        <w:ind w:hanging="420"/>
      </w:pPr>
      <w:r>
        <w:t xml:space="preserve">užtikrinti, kad bendruomenės nariams būtų sudaryta galimybė anonimiškai pateikti informaciją apie įstaigos darbuotojų teikiamų paslaugų kokybę, galimai korupcinę veiklą, įtraukti į korupcijos prevenciją bendruomenę; </w:t>
      </w:r>
    </w:p>
    <w:p w:rsidR="008C26E5" w:rsidRDefault="00F129E6">
      <w:pPr>
        <w:numPr>
          <w:ilvl w:val="1"/>
          <w:numId w:val="3"/>
        </w:numPr>
        <w:ind w:hanging="420"/>
      </w:pPr>
      <w:r>
        <w:t xml:space="preserve">informuoti apie galimas korupcines veikas ir viešinti nustatytus korupcijos atvejus; 9.4. įstaigoje vykdyti akcijas, renginius, seminarus korupcijos prevencijos klausimais. </w:t>
      </w:r>
    </w:p>
    <w:p w:rsidR="008C26E5" w:rsidRDefault="00F129E6">
      <w:pPr>
        <w:spacing w:after="31" w:line="259" w:lineRule="auto"/>
        <w:ind w:left="0" w:firstLine="0"/>
        <w:jc w:val="left"/>
      </w:pPr>
      <w:r>
        <w:t xml:space="preserve"> </w:t>
      </w:r>
    </w:p>
    <w:p w:rsidR="008C26E5" w:rsidRDefault="00F129E6">
      <w:pPr>
        <w:pStyle w:val="Antrat1"/>
        <w:ind w:left="387" w:right="7" w:hanging="387"/>
      </w:pPr>
      <w:r>
        <w:t xml:space="preserve">KORUPCIJOS PREVENCIJOS PRIEMONĖS </w:t>
      </w:r>
    </w:p>
    <w:p w:rsidR="008C26E5" w:rsidRDefault="00F129E6">
      <w:pPr>
        <w:spacing w:after="7" w:line="259" w:lineRule="auto"/>
        <w:ind w:left="0" w:firstLine="0"/>
        <w:jc w:val="left"/>
      </w:pPr>
      <w:r>
        <w:t xml:space="preserve"> </w:t>
      </w:r>
    </w:p>
    <w:p w:rsidR="004560E7" w:rsidRDefault="00F129E6">
      <w:pPr>
        <w:ind w:left="-5"/>
      </w:pPr>
      <w:r>
        <w:t xml:space="preserve">10. Korupcijos prevencijos tikslas - korupcijos priežasčių, sąlygų atskleidimas ir šalinimas, sudarant įstaigoje korupcijos prevencijos priemonių sistemą, taip pat poveikis asmenims, siekiant juos atriboti nuo korupcinių nusikaltimų. </w:t>
      </w:r>
    </w:p>
    <w:p w:rsidR="008C26E5" w:rsidRDefault="00F129E6">
      <w:pPr>
        <w:ind w:left="-5"/>
      </w:pPr>
      <w:r>
        <w:t xml:space="preserve">11. Korupcijos prevencijos priemonės yra: </w:t>
      </w:r>
    </w:p>
    <w:p w:rsidR="008C26E5" w:rsidRDefault="00F129E6" w:rsidP="004560E7">
      <w:pPr>
        <w:ind w:left="-5" w:firstLine="572"/>
      </w:pPr>
      <w:r>
        <w:t xml:space="preserve">11.1. korupcijos pasireiškimo tikimybės nustatymas; </w:t>
      </w:r>
    </w:p>
    <w:p w:rsidR="008C26E5" w:rsidRDefault="00F129E6" w:rsidP="004560E7">
      <w:pPr>
        <w:ind w:left="-5" w:firstLine="572"/>
      </w:pPr>
      <w:r>
        <w:t xml:space="preserve">11.2. personalo mokymas ir informavimas; </w:t>
      </w:r>
    </w:p>
    <w:p w:rsidR="008C26E5" w:rsidRDefault="00F129E6" w:rsidP="004560E7">
      <w:pPr>
        <w:ind w:left="-5" w:firstLine="572"/>
      </w:pPr>
      <w:r>
        <w:t xml:space="preserve">11.3. prašymų dėl informacijos apie asmenį, siekiantį eiti arba einantį pareigas savivaldybės įstaigoje, pateikimas Lietuvos Respublikos specialiųjų tyrimų tarnybai; </w:t>
      </w:r>
    </w:p>
    <w:p w:rsidR="008C26E5" w:rsidRDefault="00F129E6" w:rsidP="004560E7">
      <w:pPr>
        <w:ind w:left="-5" w:firstLine="572"/>
      </w:pPr>
      <w:r>
        <w:t xml:space="preserve">11.4. dirbančių asmenų privačių ir viešųjų interesų derinimo užtikrinamas įstaigoje, įgyvendinat Lietuvos Respublikos viešųjų ir privačių interesų derinimo valstybinėje tarnyboje įstatymą; </w:t>
      </w:r>
    </w:p>
    <w:p w:rsidR="008C26E5" w:rsidRDefault="00F129E6" w:rsidP="004560E7">
      <w:pPr>
        <w:ind w:left="-5" w:firstLine="572"/>
      </w:pPr>
      <w:r>
        <w:t xml:space="preserve">11.5. bendruomenės įtraukimas į įstaigos korupcijos prevencijos programos įgyvendinimą. Skatinti bendruomenę pranešti apie korupcinius teisės pažeidimus ar mėginimą juos daryti įstaigos aplinkoje, sudaryti sąlygas apie tai pranešti telefonu ar interneto ryšiu. Siekti sukurti pranešimų nagrinėjimo, kaupimo, analizavimo ir reagavimo sistemą; </w:t>
      </w:r>
    </w:p>
    <w:p w:rsidR="008C26E5" w:rsidRDefault="00F129E6" w:rsidP="004560E7">
      <w:pPr>
        <w:ind w:left="-5" w:firstLine="572"/>
      </w:pPr>
      <w:bookmarkStart w:id="0" w:name="_GoBack"/>
      <w:bookmarkEnd w:id="0"/>
      <w:r>
        <w:t xml:space="preserve">11.6. įstatymų nustatytos kitos korupcijos prevencijos priemonės. </w:t>
      </w:r>
    </w:p>
    <w:p w:rsidR="008C26E5" w:rsidRDefault="00F129E6">
      <w:pPr>
        <w:spacing w:after="27" w:line="259" w:lineRule="auto"/>
        <w:ind w:left="0" w:firstLine="0"/>
        <w:jc w:val="left"/>
      </w:pPr>
      <w:r>
        <w:rPr>
          <w:b/>
        </w:rPr>
        <w:t xml:space="preserve"> </w:t>
      </w:r>
    </w:p>
    <w:p w:rsidR="008C26E5" w:rsidRDefault="00F129E6">
      <w:pPr>
        <w:pStyle w:val="Antrat1"/>
        <w:ind w:left="293" w:right="8" w:hanging="293"/>
      </w:pPr>
      <w:r>
        <w:t xml:space="preserve">PROGRAMOS TIKSLŲ IR UŽDAVINIŲ VERTINIMO KRITERIJAI </w:t>
      </w:r>
    </w:p>
    <w:p w:rsidR="008C26E5" w:rsidRDefault="00F129E6">
      <w:pPr>
        <w:spacing w:after="21" w:line="259" w:lineRule="auto"/>
        <w:ind w:left="0" w:firstLine="0"/>
        <w:jc w:val="left"/>
      </w:pPr>
      <w:r>
        <w:t xml:space="preserve"> </w:t>
      </w:r>
    </w:p>
    <w:p w:rsidR="008C26E5" w:rsidRDefault="00596500" w:rsidP="00596500">
      <w:pPr>
        <w:ind w:firstLine="0"/>
      </w:pPr>
      <w:r>
        <w:t xml:space="preserve">12. </w:t>
      </w:r>
      <w:r w:rsidR="00F129E6">
        <w:t xml:space="preserve">Programos rezultatyvumas (pasiekti tikslai ir uždaviniai) vertinamas kiekybės ir kokybės rodikliais: </w:t>
      </w:r>
    </w:p>
    <w:p w:rsidR="008C26E5" w:rsidRDefault="00F129E6">
      <w:pPr>
        <w:numPr>
          <w:ilvl w:val="1"/>
          <w:numId w:val="4"/>
        </w:numPr>
        <w:ind w:hanging="540"/>
      </w:pPr>
      <w:r>
        <w:t xml:space="preserve">didėjančiu nepakantumu korupcijai; </w:t>
      </w:r>
    </w:p>
    <w:p w:rsidR="008C26E5" w:rsidRDefault="00F129E6">
      <w:pPr>
        <w:numPr>
          <w:ilvl w:val="1"/>
          <w:numId w:val="4"/>
        </w:numPr>
        <w:ind w:hanging="540"/>
      </w:pPr>
      <w:r>
        <w:lastRenderedPageBreak/>
        <w:t xml:space="preserve">įvykdytų ir neįvykdytų programos priemonių skaičiumi; </w:t>
      </w:r>
    </w:p>
    <w:p w:rsidR="008C26E5" w:rsidRDefault="00F129E6">
      <w:pPr>
        <w:numPr>
          <w:ilvl w:val="1"/>
          <w:numId w:val="4"/>
        </w:numPr>
        <w:ind w:hanging="540"/>
      </w:pPr>
      <w:r>
        <w:t xml:space="preserve">programos priemonių įgyvendinimu nustatytais terminais; </w:t>
      </w:r>
    </w:p>
    <w:p w:rsidR="008C26E5" w:rsidRDefault="00F129E6">
      <w:pPr>
        <w:numPr>
          <w:ilvl w:val="1"/>
          <w:numId w:val="4"/>
        </w:numPr>
        <w:ind w:hanging="540"/>
      </w:pPr>
      <w:r>
        <w:t xml:space="preserve">anoniminių ir oficialių pranešimų apie galimus korupcinio pobūdžio veiksmus skaičiaus ir pranešimų, kuriuos ištyrus pasitvirtino korupcinio pobūdžio veikos, skaičiumi; </w:t>
      </w:r>
    </w:p>
    <w:p w:rsidR="008C26E5" w:rsidRDefault="00F129E6">
      <w:pPr>
        <w:numPr>
          <w:ilvl w:val="1"/>
          <w:numId w:val="4"/>
        </w:numPr>
        <w:ind w:hanging="540"/>
      </w:pPr>
      <w:r>
        <w:t xml:space="preserve">viešai skelbiamų pranešimų apie korupcijos prevencijos priemones didėjimu kiekvienais programos įgyvendinimo metais; </w:t>
      </w:r>
    </w:p>
    <w:p w:rsidR="008C26E5" w:rsidRDefault="00F129E6">
      <w:pPr>
        <w:numPr>
          <w:ilvl w:val="1"/>
          <w:numId w:val="4"/>
        </w:numPr>
        <w:ind w:hanging="540"/>
      </w:pPr>
      <w:r>
        <w:t xml:space="preserve">antikorupciniuose renginiuose dalyvavusių asmenų skaičiumi. </w:t>
      </w:r>
    </w:p>
    <w:p w:rsidR="008C26E5" w:rsidRDefault="00F129E6">
      <w:pPr>
        <w:spacing w:after="0" w:line="259" w:lineRule="auto"/>
        <w:ind w:left="0" w:firstLine="0"/>
        <w:jc w:val="left"/>
      </w:pPr>
      <w:r>
        <w:t xml:space="preserve"> </w:t>
      </w:r>
    </w:p>
    <w:p w:rsidR="008C26E5" w:rsidRDefault="00F129E6">
      <w:pPr>
        <w:pStyle w:val="Antrat1"/>
        <w:ind w:left="387" w:right="7" w:hanging="387"/>
      </w:pPr>
      <w:r>
        <w:t xml:space="preserve">PROGRAMOS ADMINISTRAVIMAS </w:t>
      </w:r>
    </w:p>
    <w:p w:rsidR="008C26E5" w:rsidRDefault="00F129E6">
      <w:pPr>
        <w:spacing w:after="7" w:line="259" w:lineRule="auto"/>
        <w:ind w:left="0" w:firstLine="0"/>
        <w:jc w:val="left"/>
      </w:pPr>
      <w:r>
        <w:t xml:space="preserve"> </w:t>
      </w:r>
    </w:p>
    <w:p w:rsidR="008C26E5" w:rsidRDefault="00596500" w:rsidP="00596500">
      <w:pPr>
        <w:ind w:firstLine="0"/>
      </w:pPr>
      <w:r>
        <w:t xml:space="preserve">13. </w:t>
      </w:r>
      <w:r w:rsidR="00F129E6">
        <w:t xml:space="preserve">Už savivaldybės antikorupcinės politikos įgyvendinimą įstaigoje atsako direktorius. Kovos su korupcija programą rengia, jos įgyvendinimą organizuoja ir kontroliuoja įstaigos direktorius ir jo paskirtas darbuotojas, atsakingas už korupcijos prevenciją įstaigoje. </w:t>
      </w:r>
    </w:p>
    <w:p w:rsidR="008C26E5" w:rsidRDefault="00596500" w:rsidP="00596500">
      <w:pPr>
        <w:ind w:firstLine="0"/>
      </w:pPr>
      <w:r>
        <w:t xml:space="preserve">14. </w:t>
      </w:r>
      <w:r w:rsidR="00F129E6">
        <w:t xml:space="preserve">Programos priemonių vykdytojai yra įstaigos darbuotojai, dirbantys pagal darbo sutartis, kiti programos įgyvendinimo priemonių plane nurodyti asmenys. </w:t>
      </w:r>
    </w:p>
    <w:p w:rsidR="008C26E5" w:rsidRDefault="00596500" w:rsidP="00596500">
      <w:pPr>
        <w:ind w:firstLine="0"/>
      </w:pPr>
      <w:r>
        <w:t xml:space="preserve">15. </w:t>
      </w:r>
      <w:r w:rsidR="00F129E6">
        <w:t xml:space="preserve">Priemonių vykdytojai per vieną mėnesį nuo jiems priskirtos programos įgyvendinimo priemonės įvykdymo termino pabaigos pateikia įstaigos direktoriui informaciją raštu apie priemonių įgyvendinimo eigą ir pasiektus rezultatus. </w:t>
      </w:r>
    </w:p>
    <w:p w:rsidR="008C26E5" w:rsidRDefault="00F129E6">
      <w:pPr>
        <w:spacing w:after="0" w:line="259" w:lineRule="auto"/>
        <w:ind w:left="0" w:firstLine="0"/>
        <w:jc w:val="left"/>
      </w:pPr>
      <w:r>
        <w:t xml:space="preserve"> </w:t>
      </w:r>
    </w:p>
    <w:p w:rsidR="008C26E5" w:rsidRDefault="00F129E6">
      <w:pPr>
        <w:pStyle w:val="Antrat1"/>
        <w:ind w:left="480" w:right="4" w:hanging="480"/>
      </w:pPr>
      <w:r>
        <w:t xml:space="preserve">BAIGIAMOSIOS NUOSTATOS </w:t>
      </w:r>
    </w:p>
    <w:p w:rsidR="008C26E5" w:rsidRDefault="00F129E6">
      <w:pPr>
        <w:spacing w:after="15" w:line="259" w:lineRule="auto"/>
        <w:ind w:left="0" w:firstLine="0"/>
        <w:jc w:val="left"/>
      </w:pPr>
      <w:r>
        <w:t xml:space="preserve"> </w:t>
      </w:r>
    </w:p>
    <w:p w:rsidR="008C26E5" w:rsidRDefault="00596500" w:rsidP="00596500">
      <w:pPr>
        <w:ind w:firstLine="0"/>
      </w:pPr>
      <w:r>
        <w:t xml:space="preserve">16. </w:t>
      </w:r>
      <w:r w:rsidR="00F129E6">
        <w:t xml:space="preserve">Programai įgyvendinti sudaromas programos įgyvendinimo priemonių planas, kuris nustato korupcijos prevencijos priemones, vykdytojus, vykdymo terminus. </w:t>
      </w:r>
    </w:p>
    <w:p w:rsidR="008C26E5" w:rsidRDefault="00596500" w:rsidP="00596500">
      <w:pPr>
        <w:ind w:firstLine="0"/>
      </w:pPr>
      <w:r>
        <w:t xml:space="preserve">17. </w:t>
      </w:r>
      <w:r w:rsidR="00F129E6">
        <w:t xml:space="preserve">Įstaigos bendruomenė, visi suinteresuoti juridiniai ir fiziniai asmenys gali teikti pasiūlymus įstaigos direktoriui, dėl programos pakeitimo ar papildymo. </w:t>
      </w:r>
    </w:p>
    <w:p w:rsidR="008C26E5" w:rsidRDefault="00596500" w:rsidP="00596500">
      <w:pPr>
        <w:ind w:firstLine="0"/>
      </w:pPr>
      <w:r>
        <w:t xml:space="preserve">18. </w:t>
      </w:r>
      <w:r w:rsidR="00F129E6">
        <w:t xml:space="preserve">Atsižvelgiant į antikorupcinių teisės aktų pakeitimus, kompetentingų institucijų ir asmenų išvadas ir rekomendacijas, sociologinių tyrimų rezultatus, kitą reikšmingą informaciją, programa gali būti keičiama, papildoma. </w:t>
      </w:r>
    </w:p>
    <w:p w:rsidR="008C26E5" w:rsidRDefault="00596500" w:rsidP="00596500">
      <w:pPr>
        <w:ind w:firstLine="0"/>
      </w:pPr>
      <w:r>
        <w:t xml:space="preserve">19. </w:t>
      </w:r>
      <w:r w:rsidR="00F129E6">
        <w:t xml:space="preserve">Programa, priemonių planas jai įgyvendinti bei programos įgyvendinimo ataskaita viešai skelbiama įstaigos interneto svetainėje.  </w:t>
      </w:r>
    </w:p>
    <w:p w:rsidR="008C26E5" w:rsidRDefault="00F129E6">
      <w:pPr>
        <w:spacing w:after="0" w:line="259" w:lineRule="auto"/>
        <w:ind w:left="0" w:firstLine="0"/>
        <w:jc w:val="left"/>
      </w:pPr>
      <w:r>
        <w:t xml:space="preserve">  </w:t>
      </w:r>
    </w:p>
    <w:p w:rsidR="008C26E5" w:rsidRDefault="00F129E6">
      <w:pPr>
        <w:pStyle w:val="Antrat1"/>
        <w:numPr>
          <w:ilvl w:val="0"/>
          <w:numId w:val="0"/>
        </w:numPr>
        <w:ind w:left="10" w:right="2"/>
      </w:pPr>
      <w:r>
        <w:t xml:space="preserve">__________________________ </w:t>
      </w:r>
      <w:r>
        <w:br w:type="page"/>
      </w:r>
    </w:p>
    <w:p w:rsidR="008C26E5" w:rsidRDefault="00F129E6">
      <w:pPr>
        <w:spacing w:after="0" w:line="259" w:lineRule="auto"/>
        <w:ind w:left="0" w:right="4" w:firstLine="0"/>
        <w:jc w:val="right"/>
      </w:pPr>
      <w:r>
        <w:lastRenderedPageBreak/>
        <w:t xml:space="preserve">1 priedas </w:t>
      </w:r>
    </w:p>
    <w:p w:rsidR="008C26E5" w:rsidRDefault="00681162" w:rsidP="00681162">
      <w:r>
        <w:t xml:space="preserve">                                                                                                     </w:t>
      </w:r>
      <w:r w:rsidR="00F129E6">
        <w:t xml:space="preserve">PATVIRTINTA </w:t>
      </w:r>
    </w:p>
    <w:p w:rsidR="008C26E5" w:rsidRDefault="00681162">
      <w:pPr>
        <w:tabs>
          <w:tab w:val="center" w:pos="1296"/>
          <w:tab w:val="center" w:pos="2593"/>
          <w:tab w:val="center" w:pos="3889"/>
          <w:tab w:val="center" w:pos="5185"/>
          <w:tab w:val="center" w:pos="7728"/>
        </w:tabs>
        <w:ind w:left="-15" w:firstLine="0"/>
        <w:jc w:val="left"/>
      </w:pPr>
      <w:r>
        <w:t xml:space="preserve"> </w:t>
      </w:r>
      <w:r>
        <w:tab/>
        <w:t xml:space="preserve"> </w:t>
      </w:r>
      <w:r>
        <w:tab/>
        <w:t xml:space="preserve"> </w:t>
      </w:r>
      <w:r>
        <w:tab/>
        <w:t xml:space="preserve"> </w:t>
      </w:r>
      <w:r>
        <w:tab/>
        <w:t xml:space="preserve">                                   </w:t>
      </w:r>
      <w:r w:rsidR="00F129E6">
        <w:t xml:space="preserve">Plungės lopšelio- darželio </w:t>
      </w:r>
    </w:p>
    <w:p w:rsidR="008C26E5" w:rsidRDefault="00681162">
      <w:pPr>
        <w:tabs>
          <w:tab w:val="center" w:pos="1296"/>
          <w:tab w:val="center" w:pos="2593"/>
          <w:tab w:val="center" w:pos="3889"/>
          <w:tab w:val="center" w:pos="5185"/>
          <w:tab w:val="center" w:pos="7509"/>
        </w:tabs>
        <w:ind w:left="-15" w:firstLine="0"/>
        <w:jc w:val="left"/>
      </w:pPr>
      <w:r>
        <w:t xml:space="preserve"> </w:t>
      </w:r>
      <w:r>
        <w:tab/>
        <w:t xml:space="preserve"> </w:t>
      </w:r>
      <w:r>
        <w:tab/>
        <w:t xml:space="preserve"> </w:t>
      </w:r>
      <w:r>
        <w:tab/>
        <w:t xml:space="preserve"> </w:t>
      </w:r>
      <w:r>
        <w:tab/>
        <w:t xml:space="preserve"> </w:t>
      </w:r>
      <w:r>
        <w:tab/>
        <w:t>,,Raudonkepuraitė</w:t>
      </w:r>
      <w:r w:rsidR="00F129E6">
        <w:t xml:space="preserve">“ direktoriaus  </w:t>
      </w:r>
    </w:p>
    <w:p w:rsidR="008C26E5" w:rsidRDefault="00681162">
      <w:pPr>
        <w:tabs>
          <w:tab w:val="center" w:pos="1296"/>
          <w:tab w:val="center" w:pos="2593"/>
          <w:tab w:val="center" w:pos="3889"/>
          <w:tab w:val="center" w:pos="7475"/>
        </w:tabs>
        <w:ind w:left="-15" w:firstLine="0"/>
        <w:jc w:val="left"/>
      </w:pPr>
      <w:r>
        <w:t xml:space="preserve"> </w:t>
      </w:r>
      <w:r>
        <w:tab/>
        <w:t xml:space="preserve"> </w:t>
      </w:r>
      <w:r>
        <w:tab/>
        <w:t xml:space="preserve"> </w:t>
      </w:r>
      <w:r>
        <w:tab/>
        <w:t xml:space="preserve">                                                        2020 m. rugpjūčio 31</w:t>
      </w:r>
      <w:r w:rsidR="00F129E6">
        <w:t xml:space="preserve"> d.   </w:t>
      </w:r>
    </w:p>
    <w:p w:rsidR="008C26E5" w:rsidRDefault="00681162">
      <w:pPr>
        <w:tabs>
          <w:tab w:val="center" w:pos="1296"/>
          <w:tab w:val="center" w:pos="2593"/>
          <w:tab w:val="center" w:pos="3889"/>
          <w:tab w:val="center" w:pos="5185"/>
          <w:tab w:val="center" w:pos="7350"/>
        </w:tabs>
        <w:ind w:left="-15" w:firstLine="0"/>
        <w:jc w:val="left"/>
      </w:pPr>
      <w:r>
        <w:t xml:space="preserve"> </w:t>
      </w:r>
      <w:r>
        <w:tab/>
        <w:t xml:space="preserve"> </w:t>
      </w:r>
      <w:r>
        <w:tab/>
        <w:t xml:space="preserve"> </w:t>
      </w:r>
      <w:r>
        <w:tab/>
        <w:t xml:space="preserve"> </w:t>
      </w:r>
      <w:r>
        <w:tab/>
        <w:t xml:space="preserve">                                  </w:t>
      </w:r>
      <w:r w:rsidR="00F129E6">
        <w:t>įsakymu Nr. V1-</w:t>
      </w:r>
      <w:r>
        <w:t>2</w:t>
      </w:r>
      <w:r w:rsidR="00F129E6">
        <w:t>7</w:t>
      </w:r>
      <w:r>
        <w:rPr>
          <w:b/>
        </w:rPr>
        <w:t>/</w:t>
      </w:r>
      <w:r w:rsidRPr="00681162">
        <w:t>2020</w:t>
      </w:r>
    </w:p>
    <w:p w:rsidR="008C26E5" w:rsidRDefault="00F129E6">
      <w:pPr>
        <w:spacing w:after="25" w:line="259" w:lineRule="auto"/>
        <w:ind w:left="59" w:firstLine="0"/>
        <w:jc w:val="center"/>
      </w:pPr>
      <w:r>
        <w:rPr>
          <w:b/>
        </w:rPr>
        <w:t xml:space="preserve"> </w:t>
      </w:r>
    </w:p>
    <w:p w:rsidR="008C26E5" w:rsidRDefault="00F129E6">
      <w:pPr>
        <w:pStyle w:val="Antrat1"/>
        <w:numPr>
          <w:ilvl w:val="0"/>
          <w:numId w:val="0"/>
        </w:numPr>
        <w:ind w:left="10" w:right="5"/>
      </w:pPr>
      <w:r>
        <w:t>PLU</w:t>
      </w:r>
      <w:r w:rsidR="00681162">
        <w:t>NGĖS LOPŠELIO- DARŽELIO ,,RAUDONKEPURAITĖ</w:t>
      </w:r>
      <w:r>
        <w:t>“ 2021-2023 METŲ KORUPCIJOS PREVENCIJOS PROGRAMOS ĮGYVENDINIMO PRIEMONIŲ PLANAS</w:t>
      </w:r>
      <w:r>
        <w:rPr>
          <w:b w:val="0"/>
        </w:rPr>
        <w:t xml:space="preserve"> </w:t>
      </w:r>
    </w:p>
    <w:p w:rsidR="008C26E5" w:rsidRDefault="00F129E6">
      <w:pPr>
        <w:spacing w:after="0" w:line="259" w:lineRule="auto"/>
        <w:ind w:left="0" w:firstLine="0"/>
        <w:jc w:val="left"/>
      </w:pPr>
      <w:r>
        <w:t xml:space="preserve"> </w:t>
      </w:r>
    </w:p>
    <w:tbl>
      <w:tblPr>
        <w:tblStyle w:val="TableGrid"/>
        <w:tblW w:w="9856" w:type="dxa"/>
        <w:tblInd w:w="-108" w:type="dxa"/>
        <w:tblCellMar>
          <w:top w:w="7" w:type="dxa"/>
          <w:left w:w="106" w:type="dxa"/>
        </w:tblCellMar>
        <w:tblLook w:val="04A0" w:firstRow="1" w:lastRow="0" w:firstColumn="1" w:lastColumn="0" w:noHBand="0" w:noVBand="1"/>
      </w:tblPr>
      <w:tblGrid>
        <w:gridCol w:w="674"/>
        <w:gridCol w:w="5107"/>
        <w:gridCol w:w="1985"/>
        <w:gridCol w:w="2090"/>
      </w:tblGrid>
      <w:tr w:rsidR="008C26E5" w:rsidTr="0034358F">
        <w:trPr>
          <w:trHeight w:val="564"/>
        </w:trPr>
        <w:tc>
          <w:tcPr>
            <w:tcW w:w="674" w:type="dxa"/>
            <w:tcBorders>
              <w:top w:val="single" w:sz="4" w:space="0" w:color="000000"/>
              <w:left w:val="single" w:sz="4" w:space="0" w:color="000000"/>
              <w:bottom w:val="single" w:sz="4" w:space="0" w:color="000000"/>
              <w:right w:val="single" w:sz="4" w:space="0" w:color="000000"/>
            </w:tcBorders>
          </w:tcPr>
          <w:p w:rsidR="008C26E5" w:rsidRDefault="00F129E6">
            <w:pPr>
              <w:spacing w:after="0" w:line="259" w:lineRule="auto"/>
              <w:ind w:left="2" w:firstLine="0"/>
              <w:jc w:val="left"/>
            </w:pPr>
            <w:r>
              <w:t xml:space="preserve">Eil. Nr. </w:t>
            </w:r>
          </w:p>
        </w:tc>
        <w:tc>
          <w:tcPr>
            <w:tcW w:w="5107" w:type="dxa"/>
            <w:tcBorders>
              <w:top w:val="single" w:sz="4" w:space="0" w:color="000000"/>
              <w:left w:val="single" w:sz="4" w:space="0" w:color="000000"/>
              <w:bottom w:val="single" w:sz="4" w:space="0" w:color="000000"/>
              <w:right w:val="single" w:sz="4" w:space="0" w:color="000000"/>
            </w:tcBorders>
          </w:tcPr>
          <w:p w:rsidR="008C26E5" w:rsidRDefault="00F129E6">
            <w:pPr>
              <w:spacing w:after="0" w:line="259" w:lineRule="auto"/>
              <w:ind w:left="0" w:right="114" w:firstLine="0"/>
              <w:jc w:val="center"/>
            </w:pPr>
            <w:r>
              <w:t xml:space="preserve">Priemonės pavadinimas </w:t>
            </w:r>
          </w:p>
        </w:tc>
        <w:tc>
          <w:tcPr>
            <w:tcW w:w="1985" w:type="dxa"/>
            <w:tcBorders>
              <w:top w:val="single" w:sz="4" w:space="0" w:color="000000"/>
              <w:left w:val="single" w:sz="4" w:space="0" w:color="000000"/>
              <w:bottom w:val="single" w:sz="4" w:space="0" w:color="000000"/>
              <w:right w:val="single" w:sz="4" w:space="0" w:color="000000"/>
            </w:tcBorders>
          </w:tcPr>
          <w:p w:rsidR="008C26E5" w:rsidRDefault="00F129E6">
            <w:pPr>
              <w:spacing w:after="0" w:line="259" w:lineRule="auto"/>
              <w:ind w:left="0" w:right="45" w:firstLine="0"/>
              <w:jc w:val="center"/>
            </w:pPr>
            <w:r>
              <w:t xml:space="preserve">Vykdymo terminas </w:t>
            </w:r>
          </w:p>
        </w:tc>
        <w:tc>
          <w:tcPr>
            <w:tcW w:w="2090" w:type="dxa"/>
            <w:tcBorders>
              <w:top w:val="single" w:sz="4" w:space="0" w:color="000000"/>
              <w:left w:val="single" w:sz="4" w:space="0" w:color="000000"/>
              <w:bottom w:val="single" w:sz="4" w:space="0" w:color="000000"/>
              <w:right w:val="single" w:sz="4" w:space="0" w:color="000000"/>
            </w:tcBorders>
          </w:tcPr>
          <w:p w:rsidR="008C26E5" w:rsidRDefault="00F129E6">
            <w:pPr>
              <w:spacing w:after="0" w:line="259" w:lineRule="auto"/>
              <w:ind w:left="0" w:right="116" w:firstLine="0"/>
              <w:jc w:val="center"/>
            </w:pPr>
            <w:r>
              <w:t xml:space="preserve">Vykdytojai </w:t>
            </w:r>
          </w:p>
        </w:tc>
      </w:tr>
      <w:tr w:rsidR="00443154" w:rsidTr="00932516">
        <w:trPr>
          <w:trHeight w:val="1682"/>
        </w:trPr>
        <w:tc>
          <w:tcPr>
            <w:tcW w:w="674" w:type="dxa"/>
            <w:tcBorders>
              <w:top w:val="single" w:sz="4" w:space="0" w:color="000000"/>
              <w:left w:val="single" w:sz="4" w:space="0" w:color="000000"/>
              <w:bottom w:val="single" w:sz="4" w:space="0" w:color="000000"/>
              <w:right w:val="single" w:sz="4" w:space="0" w:color="000000"/>
            </w:tcBorders>
          </w:tcPr>
          <w:p w:rsidR="00443154" w:rsidRDefault="00930BBF" w:rsidP="00AB7622">
            <w:pPr>
              <w:spacing w:after="0" w:line="259" w:lineRule="auto"/>
              <w:ind w:left="2" w:firstLine="0"/>
              <w:jc w:val="left"/>
            </w:pPr>
            <w:r>
              <w:t>1.</w:t>
            </w:r>
          </w:p>
          <w:p w:rsidR="00930BBF" w:rsidRDefault="00930BBF" w:rsidP="00AB7622">
            <w:pPr>
              <w:spacing w:after="0" w:line="259" w:lineRule="auto"/>
              <w:ind w:left="2" w:firstLine="0"/>
              <w:jc w:val="left"/>
            </w:pPr>
          </w:p>
          <w:p w:rsidR="00930BBF" w:rsidRDefault="00930BBF" w:rsidP="00AB7622">
            <w:pPr>
              <w:spacing w:after="0" w:line="259" w:lineRule="auto"/>
              <w:ind w:left="2" w:firstLine="0"/>
              <w:jc w:val="left"/>
            </w:pPr>
          </w:p>
          <w:p w:rsidR="00930BBF" w:rsidRDefault="00930BBF" w:rsidP="00AB7622">
            <w:pPr>
              <w:spacing w:after="0" w:line="259" w:lineRule="auto"/>
              <w:ind w:left="2" w:firstLine="0"/>
              <w:jc w:val="left"/>
            </w:pPr>
          </w:p>
          <w:p w:rsidR="00930BBF" w:rsidRDefault="00930BBF" w:rsidP="00AB7622">
            <w:pPr>
              <w:spacing w:after="0" w:line="259" w:lineRule="auto"/>
              <w:ind w:left="2" w:firstLine="0"/>
              <w:jc w:val="left"/>
            </w:pPr>
            <w:r>
              <w:t>2.</w:t>
            </w:r>
          </w:p>
          <w:p w:rsidR="00930BBF" w:rsidRDefault="00930BBF" w:rsidP="00AB7622">
            <w:pPr>
              <w:spacing w:after="0" w:line="259" w:lineRule="auto"/>
              <w:ind w:left="2" w:firstLine="0"/>
              <w:jc w:val="left"/>
            </w:pPr>
          </w:p>
          <w:p w:rsidR="00930BBF" w:rsidRDefault="00930BBF" w:rsidP="00AB7622">
            <w:pPr>
              <w:spacing w:after="0" w:line="259" w:lineRule="auto"/>
              <w:ind w:left="2" w:firstLine="0"/>
              <w:jc w:val="left"/>
            </w:pPr>
          </w:p>
          <w:p w:rsidR="00930BBF" w:rsidRDefault="00930BBF" w:rsidP="00AB7622">
            <w:pPr>
              <w:spacing w:after="0" w:line="259" w:lineRule="auto"/>
              <w:ind w:left="2" w:firstLine="0"/>
              <w:jc w:val="left"/>
            </w:pPr>
          </w:p>
          <w:p w:rsidR="00930BBF" w:rsidRDefault="00930BBF" w:rsidP="00AB7622">
            <w:pPr>
              <w:spacing w:after="0" w:line="259" w:lineRule="auto"/>
              <w:ind w:left="2" w:firstLine="0"/>
              <w:jc w:val="left"/>
            </w:pPr>
          </w:p>
          <w:p w:rsidR="00930BBF" w:rsidRDefault="00930BBF" w:rsidP="00930BBF">
            <w:pPr>
              <w:spacing w:after="0" w:line="259" w:lineRule="auto"/>
              <w:ind w:left="0" w:firstLine="0"/>
              <w:jc w:val="left"/>
            </w:pPr>
            <w:r>
              <w:t>3.</w:t>
            </w: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r>
              <w:t>4.</w:t>
            </w: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r>
              <w:t>5.</w:t>
            </w: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r>
              <w:t>6.</w:t>
            </w: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r>
              <w:t>7.</w:t>
            </w: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r>
              <w:t>8.</w:t>
            </w: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p>
          <w:p w:rsidR="00930BBF" w:rsidRDefault="00930BBF" w:rsidP="00930BBF">
            <w:pPr>
              <w:spacing w:after="0" w:line="259" w:lineRule="auto"/>
              <w:ind w:left="0" w:firstLine="0"/>
              <w:jc w:val="left"/>
            </w:pPr>
            <w:r>
              <w:t>9.</w:t>
            </w:r>
          </w:p>
        </w:tc>
        <w:tc>
          <w:tcPr>
            <w:tcW w:w="5107" w:type="dxa"/>
            <w:tcBorders>
              <w:top w:val="single" w:sz="4" w:space="0" w:color="000000"/>
              <w:left w:val="single" w:sz="4" w:space="0" w:color="000000"/>
              <w:bottom w:val="single" w:sz="4" w:space="0" w:color="000000"/>
              <w:right w:val="single" w:sz="4" w:space="0" w:color="000000"/>
            </w:tcBorders>
          </w:tcPr>
          <w:p w:rsidR="00443154" w:rsidRDefault="00443154" w:rsidP="00AB7622">
            <w:pPr>
              <w:spacing w:after="0" w:line="264" w:lineRule="auto"/>
              <w:ind w:left="2" w:right="110" w:firstLine="0"/>
            </w:pPr>
            <w:r>
              <w:lastRenderedPageBreak/>
              <w:t xml:space="preserve">Parengti ataskaitą apie korupcijos prevencijos programos priemonių 2020 metų plano vykdymą.  Planuoti 2021-2023 m. veiklą. </w:t>
            </w:r>
          </w:p>
          <w:p w:rsidR="00443154" w:rsidRDefault="00443154" w:rsidP="00AB7622">
            <w:pPr>
              <w:spacing w:after="22" w:line="259" w:lineRule="auto"/>
              <w:ind w:left="2" w:firstLine="0"/>
              <w:jc w:val="left"/>
            </w:pPr>
            <w:r>
              <w:t xml:space="preserve"> </w:t>
            </w:r>
          </w:p>
          <w:p w:rsidR="00443154" w:rsidRDefault="00443154" w:rsidP="00AB7622">
            <w:pPr>
              <w:spacing w:after="0" w:line="261" w:lineRule="auto"/>
              <w:ind w:left="2" w:right="110" w:firstLine="0"/>
            </w:pPr>
            <w:r>
              <w:t xml:space="preserve">Supažindinti lopšelio-darželio bendruomenę su priimtais įstaigos dokumentais, susijusiais su korupcijos prevencijos programa ir priemonių planu jai įgyvendinti. </w:t>
            </w:r>
          </w:p>
          <w:p w:rsidR="00443154" w:rsidRDefault="00443154" w:rsidP="00AB7622">
            <w:pPr>
              <w:spacing w:after="22" w:line="259" w:lineRule="auto"/>
              <w:ind w:left="2" w:firstLine="0"/>
              <w:jc w:val="left"/>
            </w:pPr>
            <w:r>
              <w:t xml:space="preserve"> </w:t>
            </w:r>
          </w:p>
          <w:p w:rsidR="00443154" w:rsidRDefault="00443154" w:rsidP="00AB7622">
            <w:pPr>
              <w:spacing w:after="0" w:line="259" w:lineRule="auto"/>
              <w:ind w:left="2" w:firstLine="0"/>
              <w:jc w:val="left"/>
            </w:pPr>
            <w:r>
              <w:t xml:space="preserve">Teikti privačių interesų deklaracijas.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pPr>
            <w:r>
              <w:t xml:space="preserve">Vykdyti viešuosius pirkimus,  vadovaujantis Lietuvos Respublikos Viešųjų pirkimų įstatymu.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23" w:line="259" w:lineRule="auto"/>
              <w:ind w:left="2" w:firstLine="0"/>
              <w:jc w:val="left"/>
            </w:pPr>
            <w:r>
              <w:t xml:space="preserve"> </w:t>
            </w:r>
          </w:p>
          <w:p w:rsidR="00443154" w:rsidRDefault="00443154" w:rsidP="00AB7622">
            <w:pPr>
              <w:spacing w:after="0" w:line="271" w:lineRule="auto"/>
              <w:ind w:left="2" w:right="113" w:firstLine="0"/>
            </w:pPr>
            <w:r>
              <w:t xml:space="preserve">Teisės aktų nustatyta tvarka interneto svetainėje skelbti informaciją apie numatomus, vykdomus viešuosius pirkimus bei jų rezultatus.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87208A">
            <w:pPr>
              <w:spacing w:after="0" w:line="259" w:lineRule="auto"/>
              <w:ind w:left="2" w:firstLine="0"/>
              <w:jc w:val="left"/>
            </w:pPr>
            <w:r>
              <w:t xml:space="preserve"> </w:t>
            </w:r>
          </w:p>
          <w:p w:rsidR="00443154" w:rsidRDefault="00443154" w:rsidP="00AB7622">
            <w:pPr>
              <w:spacing w:after="0" w:line="238" w:lineRule="auto"/>
              <w:ind w:left="2" w:right="112" w:firstLine="0"/>
            </w:pPr>
            <w:r>
              <w:t xml:space="preserve">Vaikų priėmimą į lopšelį-darželį ir grupių komplektavimą vykdyti vadovaujantis steigėjo nustatyta tvarka. </w:t>
            </w:r>
          </w:p>
          <w:p w:rsidR="00443154" w:rsidRDefault="00443154" w:rsidP="00AB7622">
            <w:pPr>
              <w:spacing w:after="22" w:line="259" w:lineRule="auto"/>
              <w:ind w:left="2" w:firstLine="0"/>
              <w:jc w:val="left"/>
            </w:pPr>
            <w:r>
              <w:t xml:space="preserve"> </w:t>
            </w:r>
          </w:p>
          <w:p w:rsidR="00443154" w:rsidRDefault="00443154" w:rsidP="00AB7622">
            <w:pPr>
              <w:spacing w:after="0" w:line="277" w:lineRule="auto"/>
              <w:ind w:left="2" w:firstLine="0"/>
              <w:jc w:val="left"/>
            </w:pPr>
            <w:r>
              <w:t xml:space="preserve">Teikti informaciją dėl laisvų vietų lopšelyje-darželyje. </w:t>
            </w:r>
          </w:p>
          <w:p w:rsidR="00443154" w:rsidRDefault="00443154" w:rsidP="0087208A">
            <w:pPr>
              <w:spacing w:after="0" w:line="259" w:lineRule="auto"/>
              <w:ind w:left="2" w:firstLine="0"/>
              <w:jc w:val="left"/>
            </w:pPr>
            <w:r>
              <w:t xml:space="preserve">  </w:t>
            </w:r>
          </w:p>
          <w:p w:rsidR="00443154" w:rsidRDefault="00443154" w:rsidP="00AB7622">
            <w:pPr>
              <w:spacing w:after="0" w:line="278" w:lineRule="auto"/>
              <w:ind w:left="2" w:firstLine="0"/>
            </w:pPr>
            <w:r>
              <w:t xml:space="preserve">Viešai skelbti informaciją ir nuolat ją atnaujinti apie teikiamas paslaugas lopšelyje-darželyje. </w:t>
            </w:r>
          </w:p>
          <w:p w:rsidR="00443154" w:rsidRDefault="00443154" w:rsidP="00AB7622">
            <w:pPr>
              <w:spacing w:after="0" w:line="259" w:lineRule="auto"/>
              <w:ind w:left="2" w:firstLine="0"/>
              <w:jc w:val="left"/>
            </w:pPr>
            <w:r>
              <w:t xml:space="preserve"> </w:t>
            </w:r>
          </w:p>
          <w:p w:rsidR="00932516" w:rsidRDefault="00932516" w:rsidP="00AB7622">
            <w:pPr>
              <w:spacing w:after="22" w:line="259" w:lineRule="auto"/>
              <w:ind w:left="2" w:firstLine="0"/>
              <w:jc w:val="left"/>
            </w:pPr>
          </w:p>
          <w:p w:rsidR="00932516" w:rsidRDefault="00932516" w:rsidP="00AB7622">
            <w:pPr>
              <w:spacing w:after="22" w:line="259" w:lineRule="auto"/>
              <w:ind w:left="2" w:firstLine="0"/>
              <w:jc w:val="left"/>
            </w:pPr>
          </w:p>
          <w:p w:rsidR="00443154" w:rsidRDefault="00443154" w:rsidP="00AB7622">
            <w:pPr>
              <w:spacing w:after="22" w:line="259" w:lineRule="auto"/>
              <w:ind w:left="2" w:firstLine="0"/>
              <w:jc w:val="left"/>
            </w:pPr>
            <w:r>
              <w:t xml:space="preserve"> </w:t>
            </w:r>
            <w:r w:rsidR="0087208A">
              <w:t>Lopšelio-darželio biudžeto lėšas naudoti pagal patvirtintas sąmatas.</w:t>
            </w:r>
          </w:p>
          <w:p w:rsidR="00443154" w:rsidRDefault="00443154" w:rsidP="00932516">
            <w:pPr>
              <w:spacing w:after="0" w:line="259" w:lineRule="auto"/>
              <w:ind w:left="2"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43154" w:rsidRDefault="00443154" w:rsidP="00AB7622">
            <w:pPr>
              <w:numPr>
                <w:ilvl w:val="0"/>
                <w:numId w:val="7"/>
              </w:numPr>
              <w:spacing w:after="0" w:line="259" w:lineRule="auto"/>
              <w:ind w:hanging="540"/>
              <w:jc w:val="left"/>
            </w:pPr>
            <w:r>
              <w:lastRenderedPageBreak/>
              <w:t xml:space="preserve">m. gruodis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numPr>
                <w:ilvl w:val="0"/>
                <w:numId w:val="7"/>
              </w:numPr>
              <w:spacing w:after="0" w:line="259" w:lineRule="auto"/>
              <w:ind w:hanging="540"/>
              <w:jc w:val="left"/>
            </w:pPr>
            <w:r>
              <w:t xml:space="preserve">m. vasaris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21" w:line="259" w:lineRule="auto"/>
              <w:ind w:left="0" w:firstLine="0"/>
              <w:jc w:val="left"/>
            </w:pPr>
            <w:r>
              <w:t xml:space="preserve"> </w:t>
            </w:r>
          </w:p>
          <w:p w:rsidR="00443154" w:rsidRDefault="00443154" w:rsidP="00AB7622">
            <w:pPr>
              <w:spacing w:after="0" w:line="259" w:lineRule="auto"/>
              <w:ind w:left="0" w:firstLine="0"/>
              <w:jc w:val="left"/>
            </w:pPr>
            <w:r>
              <w:t xml:space="preserve">Kartą per metus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Nuolat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Nuolat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Nuolat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Nuolat </w:t>
            </w:r>
          </w:p>
          <w:p w:rsidR="00443154" w:rsidRDefault="00443154" w:rsidP="00AB7622">
            <w:pPr>
              <w:spacing w:after="0" w:line="259" w:lineRule="auto"/>
              <w:ind w:left="0" w:firstLine="0"/>
              <w:jc w:val="left"/>
            </w:pPr>
            <w:r>
              <w:t xml:space="preserve"> </w:t>
            </w:r>
          </w:p>
          <w:p w:rsidR="0087208A"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Nuolat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932516" w:rsidRDefault="00932516" w:rsidP="00AB7622">
            <w:pPr>
              <w:spacing w:after="0" w:line="259" w:lineRule="auto"/>
              <w:ind w:left="0" w:firstLine="0"/>
              <w:jc w:val="left"/>
            </w:pPr>
          </w:p>
          <w:p w:rsidR="00443154" w:rsidRDefault="00443154" w:rsidP="00AB7622">
            <w:pPr>
              <w:spacing w:after="0" w:line="259" w:lineRule="auto"/>
              <w:ind w:left="0" w:firstLine="0"/>
              <w:jc w:val="left"/>
            </w:pPr>
            <w:r>
              <w:t xml:space="preserve">Nuolat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tc>
        <w:tc>
          <w:tcPr>
            <w:tcW w:w="2090" w:type="dxa"/>
            <w:tcBorders>
              <w:top w:val="single" w:sz="4" w:space="0" w:color="000000"/>
              <w:left w:val="single" w:sz="4" w:space="0" w:color="000000"/>
              <w:bottom w:val="single" w:sz="4" w:space="0" w:color="000000"/>
              <w:right w:val="single" w:sz="4" w:space="0" w:color="000000"/>
            </w:tcBorders>
          </w:tcPr>
          <w:p w:rsidR="00443154" w:rsidRDefault="00443154" w:rsidP="00AB7622">
            <w:pPr>
              <w:spacing w:after="0" w:line="238" w:lineRule="auto"/>
              <w:ind w:left="0" w:firstLine="0"/>
              <w:jc w:val="left"/>
            </w:pPr>
            <w:r>
              <w:lastRenderedPageBreak/>
              <w:t xml:space="preserve">Antikorupcijos komisija.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38" w:lineRule="auto"/>
              <w:ind w:left="0" w:firstLine="0"/>
              <w:jc w:val="left"/>
            </w:pPr>
            <w:r>
              <w:t xml:space="preserve">Direktorius, Asmenys, vykdantys </w:t>
            </w:r>
          </w:p>
          <w:p w:rsidR="00443154" w:rsidRDefault="00443154" w:rsidP="00AB7622">
            <w:pPr>
              <w:spacing w:after="0" w:line="259" w:lineRule="auto"/>
              <w:ind w:left="0" w:firstLine="0"/>
              <w:jc w:val="left"/>
            </w:pPr>
            <w:r>
              <w:t xml:space="preserve">pirkimus </w:t>
            </w:r>
          </w:p>
          <w:p w:rsidR="00443154" w:rsidRDefault="00443154" w:rsidP="00AB7622">
            <w:pPr>
              <w:spacing w:after="0" w:line="259" w:lineRule="auto"/>
              <w:ind w:left="0" w:firstLine="0"/>
              <w:jc w:val="left"/>
            </w:pPr>
            <w:r>
              <w:t xml:space="preserve"> </w:t>
            </w:r>
          </w:p>
          <w:p w:rsidR="00443154" w:rsidRDefault="00443154" w:rsidP="00AB7622">
            <w:pPr>
              <w:spacing w:after="0" w:line="238" w:lineRule="auto"/>
              <w:ind w:left="0" w:firstLine="0"/>
              <w:jc w:val="left"/>
            </w:pPr>
            <w:r>
              <w:t xml:space="preserve">Direktoriaus pavaduotojas </w:t>
            </w:r>
          </w:p>
          <w:p w:rsidR="00443154" w:rsidRDefault="00443154" w:rsidP="00AB7622">
            <w:pPr>
              <w:spacing w:after="1" w:line="238" w:lineRule="auto"/>
              <w:ind w:left="0" w:right="26" w:firstLine="0"/>
              <w:jc w:val="left"/>
            </w:pPr>
            <w:r>
              <w:t xml:space="preserve">ūkio ir bendriesiems reikalams bei pavaduotojas ugdymui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932516">
            <w:pPr>
              <w:spacing w:after="0" w:line="259" w:lineRule="auto"/>
              <w:ind w:left="0" w:firstLine="0"/>
              <w:jc w:val="left"/>
            </w:pPr>
            <w:r>
              <w:t xml:space="preserve"> Asmuo, atsakingas  už informacijos teikimą </w:t>
            </w:r>
          </w:p>
          <w:p w:rsidR="00443154" w:rsidRDefault="00443154" w:rsidP="00AB7622">
            <w:pPr>
              <w:spacing w:after="0" w:line="259" w:lineRule="auto"/>
              <w:ind w:left="0" w:firstLine="0"/>
              <w:jc w:val="left"/>
            </w:pPr>
            <w:r>
              <w:t xml:space="preserve"> </w:t>
            </w:r>
          </w:p>
          <w:p w:rsidR="00443154" w:rsidRDefault="00443154" w:rsidP="00AB7622">
            <w:pPr>
              <w:spacing w:after="0" w:line="257" w:lineRule="auto"/>
              <w:ind w:left="0" w:firstLine="0"/>
              <w:jc w:val="left"/>
            </w:pPr>
            <w:r>
              <w:t xml:space="preserve">Asmuo atsakingas  už informacijos teikimą </w:t>
            </w:r>
          </w:p>
          <w:p w:rsidR="00443154" w:rsidRDefault="00443154" w:rsidP="00AB7622">
            <w:pPr>
              <w:spacing w:after="0" w:line="259" w:lineRule="auto"/>
              <w:ind w:left="0" w:firstLine="0"/>
              <w:jc w:val="left"/>
            </w:pPr>
            <w:r>
              <w:lastRenderedPageBreak/>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tc>
      </w:tr>
      <w:tr w:rsidR="00443154" w:rsidTr="00AB7622">
        <w:trPr>
          <w:trHeight w:val="5533"/>
        </w:trPr>
        <w:tc>
          <w:tcPr>
            <w:tcW w:w="674" w:type="dxa"/>
            <w:tcBorders>
              <w:top w:val="single" w:sz="4" w:space="0" w:color="000000"/>
              <w:left w:val="single" w:sz="4" w:space="0" w:color="000000"/>
              <w:bottom w:val="single" w:sz="4" w:space="0" w:color="000000"/>
              <w:right w:val="single" w:sz="4" w:space="0" w:color="000000"/>
            </w:tcBorders>
          </w:tcPr>
          <w:p w:rsidR="00443154" w:rsidRDefault="00443154" w:rsidP="00AB7622">
            <w:pPr>
              <w:spacing w:after="0" w:line="259" w:lineRule="auto"/>
              <w:ind w:left="2" w:firstLine="0"/>
              <w:jc w:val="left"/>
            </w:pPr>
            <w:r>
              <w:lastRenderedPageBreak/>
              <w:t xml:space="preserve">10.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11.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12.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13.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14.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15. </w:t>
            </w:r>
          </w:p>
          <w:p w:rsidR="00443154" w:rsidRDefault="00443154" w:rsidP="00AB7622">
            <w:pPr>
              <w:spacing w:after="0" w:line="259" w:lineRule="auto"/>
              <w:ind w:left="2" w:firstLine="0"/>
              <w:jc w:val="left"/>
            </w:pPr>
            <w:r>
              <w:t xml:space="preserve"> </w:t>
            </w:r>
          </w:p>
          <w:p w:rsidR="00443154" w:rsidRDefault="00443154" w:rsidP="00AB7622">
            <w:pPr>
              <w:spacing w:after="0" w:line="259" w:lineRule="auto"/>
              <w:ind w:left="2" w:firstLine="0"/>
              <w:jc w:val="left"/>
            </w:pPr>
            <w:r>
              <w:t xml:space="preserve"> </w:t>
            </w:r>
          </w:p>
        </w:tc>
        <w:tc>
          <w:tcPr>
            <w:tcW w:w="5107" w:type="dxa"/>
            <w:tcBorders>
              <w:top w:val="single" w:sz="4" w:space="0" w:color="000000"/>
              <w:left w:val="single" w:sz="4" w:space="0" w:color="000000"/>
              <w:bottom w:val="single" w:sz="4" w:space="0" w:color="000000"/>
              <w:right w:val="single" w:sz="4" w:space="0" w:color="000000"/>
            </w:tcBorders>
          </w:tcPr>
          <w:p w:rsidR="00443154" w:rsidRDefault="00443154" w:rsidP="00AB7622">
            <w:pPr>
              <w:pStyle w:val="Betarp"/>
              <w:jc w:val="left"/>
            </w:pPr>
            <w:r>
              <w:t xml:space="preserve">Finansines </w:t>
            </w:r>
            <w:r>
              <w:tab/>
              <w:t xml:space="preserve">lopšelio-darželio ataskaitas teikti viešai. </w:t>
            </w:r>
          </w:p>
          <w:p w:rsidR="00443154" w:rsidRDefault="00443154" w:rsidP="00AB7622">
            <w:pPr>
              <w:spacing w:after="0" w:line="259" w:lineRule="auto"/>
              <w:ind w:left="2" w:firstLine="0"/>
              <w:jc w:val="left"/>
            </w:pPr>
            <w:r>
              <w:t xml:space="preserve"> </w:t>
            </w:r>
          </w:p>
          <w:p w:rsidR="00443154" w:rsidRDefault="00443154" w:rsidP="00AB7622">
            <w:pPr>
              <w:spacing w:after="13" w:line="259" w:lineRule="auto"/>
              <w:ind w:left="2" w:firstLine="0"/>
              <w:jc w:val="left"/>
            </w:pPr>
            <w:r>
              <w:t xml:space="preserve"> </w:t>
            </w:r>
          </w:p>
          <w:p w:rsidR="00443154" w:rsidRDefault="00443154" w:rsidP="00AB7622">
            <w:pPr>
              <w:spacing w:after="0" w:line="259" w:lineRule="auto"/>
              <w:ind w:left="2" w:firstLine="0"/>
              <w:jc w:val="left"/>
            </w:pPr>
            <w:r>
              <w:t xml:space="preserve">Paramos lėšas naudoti pagal parengtą tvarką. </w:t>
            </w:r>
          </w:p>
          <w:p w:rsidR="00443154" w:rsidRDefault="00443154" w:rsidP="00AB7622">
            <w:pPr>
              <w:spacing w:after="19" w:line="259" w:lineRule="auto"/>
              <w:ind w:left="2" w:firstLine="0"/>
              <w:jc w:val="left"/>
            </w:pPr>
            <w:r>
              <w:t xml:space="preserve"> </w:t>
            </w:r>
          </w:p>
          <w:p w:rsidR="00443154" w:rsidRDefault="00443154" w:rsidP="00AB7622">
            <w:pPr>
              <w:spacing w:after="0" w:line="255" w:lineRule="auto"/>
              <w:ind w:left="2" w:right="61" w:firstLine="0"/>
            </w:pPr>
            <w:r>
              <w:t xml:space="preserve">Vykdyti asmenų, siekiančių eiti arba einančių pareigas įstaigoje, priėmimo į pareigas tikrinimo tvarką, vadovaujantis Lietuvos Respublikos Korupcijos prevencijos įstatymu. </w:t>
            </w:r>
          </w:p>
          <w:p w:rsidR="00443154" w:rsidRDefault="00443154" w:rsidP="00AB7622">
            <w:pPr>
              <w:spacing w:after="0" w:line="259" w:lineRule="auto"/>
              <w:ind w:left="2" w:firstLine="0"/>
              <w:jc w:val="left"/>
            </w:pPr>
            <w:r>
              <w:t xml:space="preserve"> </w:t>
            </w:r>
          </w:p>
          <w:p w:rsidR="00443154" w:rsidRDefault="00443154" w:rsidP="00AB7622">
            <w:pPr>
              <w:spacing w:after="0" w:line="279" w:lineRule="auto"/>
              <w:ind w:left="2" w:firstLine="0"/>
            </w:pPr>
            <w:r>
              <w:t xml:space="preserve">Planuojant įstaigos veiklą ir priimant svarbius sprendimus į procesą įtraukti bendruomenę. </w:t>
            </w:r>
          </w:p>
          <w:p w:rsidR="00443154" w:rsidRDefault="00443154" w:rsidP="00AB7622">
            <w:pPr>
              <w:spacing w:after="0" w:line="259" w:lineRule="auto"/>
              <w:ind w:left="2" w:firstLine="0"/>
              <w:jc w:val="left"/>
            </w:pPr>
            <w:r>
              <w:t xml:space="preserve"> </w:t>
            </w:r>
          </w:p>
          <w:p w:rsidR="00443154" w:rsidRDefault="00443154" w:rsidP="00AB7622">
            <w:pPr>
              <w:pStyle w:val="Betarp"/>
              <w:jc w:val="left"/>
            </w:pPr>
            <w:r>
              <w:t xml:space="preserve">Rekomenduoti darbuotojams dalyvauti antikorupcinio švietimo mokymuose, reginiuose. </w:t>
            </w:r>
          </w:p>
          <w:p w:rsidR="00443154" w:rsidRDefault="00443154" w:rsidP="00AB7622">
            <w:pPr>
              <w:spacing w:after="0" w:line="259" w:lineRule="auto"/>
              <w:ind w:left="2" w:firstLine="0"/>
              <w:jc w:val="left"/>
            </w:pPr>
            <w:r>
              <w:t xml:space="preserve"> </w:t>
            </w:r>
          </w:p>
          <w:p w:rsidR="00443154" w:rsidRDefault="00443154" w:rsidP="00AB7622">
            <w:pPr>
              <w:spacing w:after="0" w:line="276" w:lineRule="auto"/>
              <w:ind w:left="2" w:firstLine="0"/>
            </w:pPr>
            <w:r>
              <w:t xml:space="preserve">Gavus informaciją apie galimą korupcinę veiklą informuoti vadovą. </w:t>
            </w:r>
          </w:p>
          <w:p w:rsidR="00443154" w:rsidRDefault="00443154" w:rsidP="00AB762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43154" w:rsidRDefault="00443154" w:rsidP="00AB7622">
            <w:pPr>
              <w:spacing w:after="46" w:line="238" w:lineRule="auto"/>
              <w:ind w:left="0" w:firstLine="0"/>
              <w:jc w:val="left"/>
            </w:pPr>
            <w:r>
              <w:t xml:space="preserve">Kartą per metus ir pagal patvirtintus </w:t>
            </w:r>
          </w:p>
          <w:p w:rsidR="00443154" w:rsidRDefault="00443154" w:rsidP="00AB7622">
            <w:pPr>
              <w:spacing w:after="0" w:line="259" w:lineRule="auto"/>
              <w:ind w:left="0" w:firstLine="0"/>
              <w:jc w:val="left"/>
            </w:pPr>
            <w:r>
              <w:t xml:space="preserve">steigėjo grafikus </w:t>
            </w:r>
          </w:p>
          <w:p w:rsidR="00443154" w:rsidRDefault="00443154" w:rsidP="00AB7622">
            <w:pPr>
              <w:spacing w:after="21" w:line="259" w:lineRule="auto"/>
              <w:ind w:left="0" w:firstLine="0"/>
              <w:jc w:val="left"/>
            </w:pPr>
            <w:r>
              <w:t xml:space="preserve"> </w:t>
            </w:r>
          </w:p>
          <w:p w:rsidR="00443154" w:rsidRDefault="00443154" w:rsidP="00AB7622">
            <w:pPr>
              <w:spacing w:after="0" w:line="259" w:lineRule="auto"/>
              <w:ind w:left="0" w:firstLine="0"/>
              <w:jc w:val="left"/>
            </w:pPr>
            <w:r>
              <w:t xml:space="preserve">Pagal poreikį </w:t>
            </w:r>
          </w:p>
          <w:p w:rsidR="00443154" w:rsidRDefault="00443154" w:rsidP="00AB7622">
            <w:pPr>
              <w:spacing w:after="0" w:line="259" w:lineRule="auto"/>
              <w:ind w:left="0" w:firstLine="0"/>
              <w:jc w:val="left"/>
            </w:pPr>
            <w:r>
              <w:t xml:space="preserve"> </w:t>
            </w:r>
          </w:p>
          <w:p w:rsidR="00443154" w:rsidRDefault="00443154" w:rsidP="00AB7622">
            <w:pPr>
              <w:spacing w:after="0" w:line="238" w:lineRule="auto"/>
              <w:ind w:left="0" w:firstLine="0"/>
              <w:jc w:val="left"/>
            </w:pPr>
            <w:r>
              <w:t xml:space="preserve">Prieš skiriant į pareigas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21" w:line="259" w:lineRule="auto"/>
              <w:ind w:left="0" w:firstLine="0"/>
              <w:jc w:val="left"/>
            </w:pPr>
            <w:r>
              <w:t xml:space="preserve">IV ketvirtis, </w:t>
            </w:r>
          </w:p>
          <w:p w:rsidR="00443154" w:rsidRDefault="00443154" w:rsidP="00AB7622">
            <w:pPr>
              <w:spacing w:after="0" w:line="259" w:lineRule="auto"/>
              <w:ind w:left="0" w:firstLine="0"/>
              <w:jc w:val="left"/>
            </w:pPr>
            <w:r>
              <w:t xml:space="preserve">pagal poreikį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Kasmet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Nuolat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tc>
        <w:tc>
          <w:tcPr>
            <w:tcW w:w="2090" w:type="dxa"/>
            <w:tcBorders>
              <w:top w:val="single" w:sz="4" w:space="0" w:color="000000"/>
              <w:left w:val="single" w:sz="4" w:space="0" w:color="000000"/>
              <w:bottom w:val="single" w:sz="4" w:space="0" w:color="000000"/>
              <w:right w:val="single" w:sz="4" w:space="0" w:color="000000"/>
            </w:tcBorders>
          </w:tcPr>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Direktorius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 </w:t>
            </w:r>
          </w:p>
          <w:p w:rsidR="00443154" w:rsidRDefault="00443154" w:rsidP="00AB7622">
            <w:pPr>
              <w:spacing w:after="0" w:line="259" w:lineRule="auto"/>
              <w:ind w:left="0" w:firstLine="0"/>
              <w:jc w:val="left"/>
            </w:pPr>
            <w:r>
              <w:t xml:space="preserve">Asmuo, atsakingas už korupcijos prevenciją </w:t>
            </w:r>
          </w:p>
        </w:tc>
      </w:tr>
    </w:tbl>
    <w:p w:rsidR="00443154" w:rsidRDefault="00443154" w:rsidP="00443154">
      <w:pPr>
        <w:spacing w:after="0" w:line="259" w:lineRule="auto"/>
        <w:ind w:left="59" w:firstLine="0"/>
        <w:jc w:val="center"/>
      </w:pPr>
      <w:r>
        <w:t xml:space="preserve"> </w:t>
      </w:r>
    </w:p>
    <w:p w:rsidR="005937B7" w:rsidRDefault="005937B7"/>
    <w:p w:rsidR="005937B7" w:rsidRDefault="005937B7"/>
    <w:p w:rsidR="005937B7" w:rsidRDefault="005937B7" w:rsidP="005937B7">
      <w:pPr>
        <w:spacing w:after="22" w:line="259" w:lineRule="auto"/>
        <w:ind w:left="59" w:firstLine="0"/>
        <w:jc w:val="center"/>
      </w:pPr>
    </w:p>
    <w:p w:rsidR="008C26E5" w:rsidRDefault="00F129E6">
      <w:pPr>
        <w:ind w:left="2910"/>
      </w:pPr>
      <w:r>
        <w:t xml:space="preserve">–––––––––––––––––––––––––––––––– </w:t>
      </w:r>
    </w:p>
    <w:sectPr w:rsidR="008C26E5" w:rsidSect="00932516">
      <w:pgSz w:w="11906" w:h="16838"/>
      <w:pgMar w:top="1135" w:right="563" w:bottom="1843"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E91"/>
    <w:multiLevelType w:val="multilevel"/>
    <w:tmpl w:val="0A1C0E10"/>
    <w:lvl w:ilvl="0">
      <w:start w:val="5"/>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C1507B"/>
    <w:multiLevelType w:val="hybridMultilevel"/>
    <w:tmpl w:val="70FA84F6"/>
    <w:lvl w:ilvl="0" w:tplc="33A81B72">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EA9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C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AD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43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85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8C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EA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A12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2E3D04"/>
    <w:multiLevelType w:val="hybridMultilevel"/>
    <w:tmpl w:val="15ACA7EC"/>
    <w:lvl w:ilvl="0" w:tplc="91A870A2">
      <w:start w:val="202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CE27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6A52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2A5F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A4BA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C1C7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A5B8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4E87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EF8B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F758EE"/>
    <w:multiLevelType w:val="hybridMultilevel"/>
    <w:tmpl w:val="CB1A476A"/>
    <w:lvl w:ilvl="0" w:tplc="23CEFFA2">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AC932A">
      <w:start w:val="1"/>
      <w:numFmt w:val="lowerLetter"/>
      <w:lvlText w:val="%2"/>
      <w:lvlJc w:val="left"/>
      <w:pPr>
        <w:ind w:left="3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6EC262">
      <w:start w:val="1"/>
      <w:numFmt w:val="lowerRoman"/>
      <w:lvlText w:val="%3"/>
      <w:lvlJc w:val="left"/>
      <w:pPr>
        <w:ind w:left="3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72CCE8">
      <w:start w:val="1"/>
      <w:numFmt w:val="decimal"/>
      <w:lvlText w:val="%4"/>
      <w:lvlJc w:val="left"/>
      <w:pPr>
        <w:ind w:left="4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3855C0">
      <w:start w:val="1"/>
      <w:numFmt w:val="lowerLetter"/>
      <w:lvlText w:val="%5"/>
      <w:lvlJc w:val="left"/>
      <w:pPr>
        <w:ind w:left="5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F4EAAE">
      <w:start w:val="1"/>
      <w:numFmt w:val="lowerRoman"/>
      <w:lvlText w:val="%6"/>
      <w:lvlJc w:val="left"/>
      <w:pPr>
        <w:ind w:left="6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5C5422">
      <w:start w:val="1"/>
      <w:numFmt w:val="decimal"/>
      <w:lvlText w:val="%7"/>
      <w:lvlJc w:val="left"/>
      <w:pPr>
        <w:ind w:left="6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F62A18">
      <w:start w:val="1"/>
      <w:numFmt w:val="lowerLetter"/>
      <w:lvlText w:val="%8"/>
      <w:lvlJc w:val="left"/>
      <w:pPr>
        <w:ind w:left="7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607C76">
      <w:start w:val="1"/>
      <w:numFmt w:val="lowerRoman"/>
      <w:lvlText w:val="%9"/>
      <w:lvlJc w:val="left"/>
      <w:pPr>
        <w:ind w:left="8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D29F4"/>
    <w:multiLevelType w:val="multilevel"/>
    <w:tmpl w:val="771E4B00"/>
    <w:lvl w:ilvl="0">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F1753A"/>
    <w:multiLevelType w:val="hybridMultilevel"/>
    <w:tmpl w:val="8BDACBB4"/>
    <w:lvl w:ilvl="0" w:tplc="57C4744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A3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86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69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ED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8A8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41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0C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092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0E6E47"/>
    <w:multiLevelType w:val="hybridMultilevel"/>
    <w:tmpl w:val="E642323C"/>
    <w:lvl w:ilvl="0" w:tplc="71D69AEA">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42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219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2E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CE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A8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245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40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8A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0F0B5E"/>
    <w:multiLevelType w:val="multilevel"/>
    <w:tmpl w:val="9EE8A1CC"/>
    <w:lvl w:ilvl="0">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E5"/>
    <w:rsid w:val="001A341A"/>
    <w:rsid w:val="0034358F"/>
    <w:rsid w:val="003B3719"/>
    <w:rsid w:val="00443154"/>
    <w:rsid w:val="004560E7"/>
    <w:rsid w:val="005937B7"/>
    <w:rsid w:val="00596500"/>
    <w:rsid w:val="00602022"/>
    <w:rsid w:val="00681162"/>
    <w:rsid w:val="0075786E"/>
    <w:rsid w:val="0087208A"/>
    <w:rsid w:val="008C26E5"/>
    <w:rsid w:val="00930BBF"/>
    <w:rsid w:val="00932516"/>
    <w:rsid w:val="00A93463"/>
    <w:rsid w:val="00BF65DD"/>
    <w:rsid w:val="00DD7422"/>
    <w:rsid w:val="00F129E6"/>
    <w:rsid w:val="00F443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E6C9"/>
  <w15:docId w15:val="{9363B9A9-C64D-45AD-AEC5-ADA1246B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9" w:line="268"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8"/>
      </w:numPr>
      <w:spacing w:after="3"/>
      <w:ind w:left="2264" w:right="627"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602022"/>
    <w:pPr>
      <w:ind w:left="720"/>
      <w:contextualSpacing/>
    </w:pPr>
  </w:style>
  <w:style w:type="paragraph" w:styleId="Betarp">
    <w:name w:val="No Spacing"/>
    <w:uiPriority w:val="1"/>
    <w:qFormat/>
    <w:rsid w:val="00602022"/>
    <w:pPr>
      <w:spacing w:after="0" w:line="240" w:lineRule="auto"/>
      <w:ind w:left="10" w:hanging="10"/>
      <w:jc w:val="both"/>
    </w:pPr>
    <w:rPr>
      <w:rFonts w:ascii="Times New Roman" w:eastAsia="Times New Roman" w:hAnsi="Times New Roman" w:cs="Times New Roman"/>
      <w:color w:val="000000"/>
      <w:sz w:val="24"/>
    </w:rPr>
  </w:style>
  <w:style w:type="paragraph" w:styleId="Debesliotekstas">
    <w:name w:val="Balloon Text"/>
    <w:basedOn w:val="prastasis"/>
    <w:link w:val="DebesliotekstasDiagrama"/>
    <w:uiPriority w:val="99"/>
    <w:semiHidden/>
    <w:unhideWhenUsed/>
    <w:rsid w:val="004560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60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1517</Words>
  <Characters>8650</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Vartotojas</cp:lastModifiedBy>
  <cp:revision>13</cp:revision>
  <cp:lastPrinted>2021-12-23T11:35:00Z</cp:lastPrinted>
  <dcterms:created xsi:type="dcterms:W3CDTF">2021-12-23T11:18:00Z</dcterms:created>
  <dcterms:modified xsi:type="dcterms:W3CDTF">2021-12-23T11:38:00Z</dcterms:modified>
</cp:coreProperties>
</file>